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7EC" w:rsidRDefault="009B57EC" w:rsidP="009B57E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object w:dxaOrig="660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.75pt" o:ole="" o:preferrelative="f">
            <v:imagedata r:id="rId4" o:title="" gain="126031f"/>
            <o:lock v:ext="edit" aspectratio="f"/>
          </v:shape>
          <o:OLEObject Type="Embed" ProgID="PBrush" ShapeID="_x0000_i1025" DrawAspect="Content" ObjectID="_1796117820" r:id="rId5"/>
        </w:object>
      </w:r>
    </w:p>
    <w:p w:rsidR="009B57EC" w:rsidRDefault="009B57EC" w:rsidP="009B57EC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МАГДАЛИНІВСЬКА СЕЛИЩНА РАДА </w:t>
      </w:r>
      <w:r>
        <w:rPr>
          <w:rFonts w:ascii="Times New Roman" w:hAnsi="Times New Roman"/>
          <w:b/>
          <w:sz w:val="27"/>
          <w:szCs w:val="27"/>
        </w:rPr>
        <w:br/>
        <w:t>САМАРІВСЬКОГО РАЙОНУ ДНІПРОПЕТРОВСЬКОЇ ОБЛАСТІ</w:t>
      </w:r>
    </w:p>
    <w:p w:rsidR="009B57EC" w:rsidRDefault="009B57EC" w:rsidP="009B57EC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ВИКОНАВЧИЙ  КОМІТЕТ</w:t>
      </w:r>
    </w:p>
    <w:p w:rsidR="009B57EC" w:rsidRDefault="009B57EC" w:rsidP="009B57EC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                                  </w:t>
      </w:r>
      <w:r>
        <w:rPr>
          <w:rFonts w:ascii="Times New Roman" w:hAnsi="Times New Roman"/>
          <w:i/>
          <w:sz w:val="27"/>
          <w:szCs w:val="27"/>
        </w:rPr>
        <w:t xml:space="preserve">  </w:t>
      </w:r>
      <w:r>
        <w:rPr>
          <w:rFonts w:ascii="Times New Roman" w:hAnsi="Times New Roman"/>
          <w:b/>
          <w:sz w:val="27"/>
          <w:szCs w:val="27"/>
        </w:rPr>
        <w:t xml:space="preserve">   </w:t>
      </w:r>
    </w:p>
    <w:p w:rsidR="009B57EC" w:rsidRDefault="009B57EC" w:rsidP="009B57EC">
      <w:pPr>
        <w:jc w:val="right"/>
        <w:rPr>
          <w:rFonts w:ascii="Times New Roman" w:hAnsi="Times New Roman"/>
          <w:i/>
          <w:sz w:val="27"/>
          <w:szCs w:val="27"/>
        </w:rPr>
      </w:pPr>
    </w:p>
    <w:p w:rsidR="009B57EC" w:rsidRDefault="009B57EC" w:rsidP="009B57EC">
      <w:pPr>
        <w:jc w:val="right"/>
        <w:rPr>
          <w:rFonts w:ascii="Times New Roman" w:hAnsi="Times New Roman"/>
          <w:b/>
          <w:sz w:val="27"/>
          <w:szCs w:val="27"/>
        </w:rPr>
      </w:pPr>
    </w:p>
    <w:p w:rsidR="009B57EC" w:rsidRDefault="009B57EC" w:rsidP="009B57EC">
      <w:pPr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від 16 грудня 2024 року</w:t>
      </w:r>
      <w:r>
        <w:rPr>
          <w:rFonts w:ascii="Times New Roman" w:eastAsia="Calibri" w:hAnsi="Times New Roman"/>
          <w:sz w:val="28"/>
          <w:szCs w:val="28"/>
        </w:rPr>
        <w:t xml:space="preserve">       селище </w:t>
      </w:r>
      <w:proofErr w:type="spellStart"/>
      <w:r>
        <w:rPr>
          <w:rFonts w:ascii="Times New Roman" w:eastAsia="Calibri" w:hAnsi="Times New Roman"/>
          <w:sz w:val="28"/>
          <w:szCs w:val="28"/>
        </w:rPr>
        <w:t>Магдалинівка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                         </w:t>
      </w:r>
      <w:r>
        <w:rPr>
          <w:rFonts w:ascii="Times New Roman" w:eastAsia="Calibri" w:hAnsi="Times New Roman"/>
          <w:b/>
          <w:sz w:val="28"/>
          <w:szCs w:val="28"/>
        </w:rPr>
        <w:t>№ 1665</w:t>
      </w:r>
    </w:p>
    <w:p w:rsidR="009B57EC" w:rsidRDefault="009B57EC" w:rsidP="009B57EC">
      <w:pPr>
        <w:jc w:val="center"/>
        <w:rPr>
          <w:rFonts w:ascii="Times New Roman" w:hAnsi="Times New Roman"/>
          <w:b/>
          <w:bCs/>
          <w:spacing w:val="34"/>
          <w:sz w:val="28"/>
          <w:szCs w:val="28"/>
        </w:rPr>
      </w:pPr>
    </w:p>
    <w:p w:rsidR="009B57EC" w:rsidRDefault="009B57EC" w:rsidP="009B57EC">
      <w:pPr>
        <w:jc w:val="right"/>
        <w:rPr>
          <w:rFonts w:ascii="Times New Roman" w:hAnsi="Times New Roman"/>
          <w:b/>
          <w:sz w:val="27"/>
          <w:szCs w:val="27"/>
        </w:rPr>
      </w:pPr>
    </w:p>
    <w:p w:rsidR="008B1AA9" w:rsidRDefault="009B57EC" w:rsidP="008B1AA9">
      <w:pPr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Про схвалення проекту рішення селищної ради </w:t>
      </w:r>
    </w:p>
    <w:p w:rsidR="008B1AA9" w:rsidRDefault="008B1AA9" w:rsidP="008B1A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Про затвердження Програми організації </w:t>
      </w:r>
    </w:p>
    <w:p w:rsidR="008B1AA9" w:rsidRDefault="008B1AA9" w:rsidP="008B1A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суспільно корисних робіт для порушників,</w:t>
      </w:r>
    </w:p>
    <w:p w:rsidR="008B1AA9" w:rsidRDefault="008B1AA9" w:rsidP="008B1A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яких судом накладено адміністративне </w:t>
      </w:r>
    </w:p>
    <w:p w:rsidR="008B1AA9" w:rsidRDefault="008B1AA9" w:rsidP="008B1A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стягнення у вигляді виконання суспільно </w:t>
      </w:r>
    </w:p>
    <w:p w:rsidR="008B1AA9" w:rsidRDefault="008B1AA9" w:rsidP="008B1A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корисних робіт у  </w:t>
      </w:r>
      <w:proofErr w:type="spellStart"/>
      <w:r>
        <w:rPr>
          <w:rFonts w:ascii="Times New Roman" w:hAnsi="Times New Roman"/>
          <w:sz w:val="28"/>
          <w:szCs w:val="28"/>
        </w:rPr>
        <w:t>Магдалинівській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селищній раді </w:t>
      </w:r>
    </w:p>
    <w:p w:rsidR="008B1AA9" w:rsidRDefault="008B1AA9" w:rsidP="008B1AA9">
      <w:pPr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2025 рік</w:t>
      </w:r>
    </w:p>
    <w:p w:rsidR="009B57EC" w:rsidRPr="00CC1676" w:rsidRDefault="009B57EC" w:rsidP="008B1AA9">
      <w:pPr>
        <w:ind w:right="2176"/>
        <w:jc w:val="both"/>
        <w:rPr>
          <w:rFonts w:ascii="Times New Roman" w:hAnsi="Times New Roman"/>
          <w:sz w:val="28"/>
          <w:szCs w:val="28"/>
        </w:rPr>
      </w:pPr>
    </w:p>
    <w:p w:rsidR="009B57EC" w:rsidRDefault="009B57EC" w:rsidP="009B57EC">
      <w:pPr>
        <w:jc w:val="both"/>
        <w:rPr>
          <w:rFonts w:ascii="Times New Roman" w:hAnsi="Times New Roman"/>
        </w:rPr>
      </w:pPr>
      <w:bookmarkStart w:id="0" w:name="_GoBack"/>
      <w:bookmarkEnd w:id="0"/>
    </w:p>
    <w:p w:rsidR="009B57EC" w:rsidRDefault="009B57EC" w:rsidP="009B57EC">
      <w:pPr>
        <w:jc w:val="both"/>
        <w:outlineLvl w:val="0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Керуючись п. 23 частини 1 статті 26, частини 2 статті 52 Закону України «Про місцеве самоврядування в Україні» , статті 23 та частини 1 статті 76 Бюджетного кодексу України,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виконавчий комітет </w:t>
      </w:r>
      <w:proofErr w:type="spellStart"/>
      <w:r>
        <w:rPr>
          <w:rFonts w:ascii="Times New Roman" w:eastAsia="Calibri" w:hAnsi="Times New Roman"/>
          <w:b/>
          <w:sz w:val="28"/>
          <w:szCs w:val="28"/>
          <w:lang w:eastAsia="en-US"/>
        </w:rPr>
        <w:t>Магдалинівської</w:t>
      </w:r>
      <w:proofErr w:type="spellEnd"/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селищної ради </w:t>
      </w:r>
    </w:p>
    <w:p w:rsidR="009B57EC" w:rsidRDefault="009B57EC" w:rsidP="009B57EC">
      <w:pPr>
        <w:pStyle w:val="21"/>
        <w:spacing w:line="360" w:lineRule="auto"/>
        <w:ind w:firstLine="709"/>
        <w:jc w:val="center"/>
        <w:rPr>
          <w:b w:val="0"/>
          <w:sz w:val="26"/>
          <w:szCs w:val="26"/>
        </w:rPr>
      </w:pPr>
      <w:r>
        <w:rPr>
          <w:sz w:val="26"/>
          <w:szCs w:val="26"/>
        </w:rPr>
        <w:t>ВИРІШИВ:</w:t>
      </w:r>
    </w:p>
    <w:p w:rsidR="009B57EC" w:rsidRDefault="009B57EC" w:rsidP="009B57EC">
      <w:pPr>
        <w:jc w:val="both"/>
      </w:pPr>
    </w:p>
    <w:p w:rsidR="008B1AA9" w:rsidRDefault="009B57EC" w:rsidP="008B1AA9">
      <w:pPr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1. Схвалити проект рішення селищної ради </w:t>
      </w:r>
      <w:r w:rsidR="008B1AA9">
        <w:rPr>
          <w:rFonts w:ascii="Times New Roman" w:hAnsi="Times New Roman"/>
        </w:rPr>
        <w:t>«</w:t>
      </w:r>
      <w:r w:rsidR="008B1AA9">
        <w:rPr>
          <w:rFonts w:ascii="Times New Roman" w:hAnsi="Times New Roman"/>
          <w:sz w:val="28"/>
          <w:szCs w:val="28"/>
        </w:rPr>
        <w:t xml:space="preserve">Про </w:t>
      </w:r>
      <w:r w:rsidR="008B1AA9">
        <w:rPr>
          <w:rFonts w:ascii="Times New Roman" w:hAnsi="Times New Roman"/>
          <w:sz w:val="28"/>
          <w:szCs w:val="28"/>
        </w:rPr>
        <w:t>затвердження Програми організації суспільно корисних робі</w:t>
      </w:r>
      <w:r w:rsidR="008B1AA9">
        <w:rPr>
          <w:rFonts w:ascii="Times New Roman" w:hAnsi="Times New Roman"/>
          <w:sz w:val="28"/>
          <w:szCs w:val="28"/>
        </w:rPr>
        <w:t xml:space="preserve">т для порушників, на яких судом </w:t>
      </w:r>
      <w:r w:rsidR="008B1AA9">
        <w:rPr>
          <w:rFonts w:ascii="Times New Roman" w:hAnsi="Times New Roman"/>
          <w:sz w:val="28"/>
          <w:szCs w:val="28"/>
        </w:rPr>
        <w:t xml:space="preserve">накладено адміністративне стягнення у вигляді виконання суспільно корисних робіт у  </w:t>
      </w:r>
      <w:proofErr w:type="spellStart"/>
      <w:r w:rsidR="008B1AA9">
        <w:rPr>
          <w:rFonts w:ascii="Times New Roman" w:hAnsi="Times New Roman"/>
          <w:sz w:val="28"/>
          <w:szCs w:val="28"/>
        </w:rPr>
        <w:t>Магдалинівській</w:t>
      </w:r>
      <w:proofErr w:type="spellEnd"/>
      <w:r w:rsidR="008B1AA9">
        <w:rPr>
          <w:rFonts w:ascii="Times New Roman" w:hAnsi="Times New Roman"/>
          <w:sz w:val="28"/>
          <w:szCs w:val="28"/>
        </w:rPr>
        <w:t xml:space="preserve"> селищній раді на 2025 рік</w:t>
      </w:r>
      <w:r w:rsidR="008B1AA9">
        <w:rPr>
          <w:rFonts w:ascii="Times New Roman" w:hAnsi="Times New Roman"/>
          <w:sz w:val="28"/>
          <w:szCs w:val="28"/>
        </w:rPr>
        <w:t>» та направити на розгляд та затвердження сесії селищної ради (додається).</w:t>
      </w:r>
    </w:p>
    <w:p w:rsidR="009B57EC" w:rsidRDefault="009B57EC" w:rsidP="009B57EC">
      <w:pPr>
        <w:jc w:val="both"/>
        <w:rPr>
          <w:rFonts w:ascii="Times New Roman" w:hAnsi="Times New Roman"/>
        </w:rPr>
      </w:pPr>
    </w:p>
    <w:p w:rsidR="009B57EC" w:rsidRDefault="009B57EC" w:rsidP="009B57EC">
      <w:pPr>
        <w:ind w:firstLine="709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2.Контроль за виконання цього рішення покласти на заступника селищного голови з питань діяльності виконавчих органів ради Володимира НАЙКА.</w:t>
      </w:r>
    </w:p>
    <w:p w:rsidR="009B57EC" w:rsidRDefault="009B57EC" w:rsidP="009B57EC">
      <w:pPr>
        <w:widowControl w:val="0"/>
        <w:suppressAutoHyphens/>
        <w:ind w:firstLine="567"/>
        <w:rPr>
          <w:rFonts w:ascii="Times New Roman" w:eastAsia="MS Mincho" w:hAnsi="Times New Roman"/>
        </w:rPr>
      </w:pPr>
    </w:p>
    <w:p w:rsidR="009B57EC" w:rsidRDefault="009B57EC" w:rsidP="009B57EC">
      <w:pPr>
        <w:widowControl w:val="0"/>
        <w:suppressAutoHyphens/>
        <w:ind w:firstLine="567"/>
        <w:rPr>
          <w:rFonts w:ascii="Times New Roman" w:eastAsia="MS Mincho" w:hAnsi="Times New Roman"/>
        </w:rPr>
      </w:pPr>
    </w:p>
    <w:p w:rsidR="009B57EC" w:rsidRDefault="009B57EC" w:rsidP="009B57EC">
      <w:pPr>
        <w:widowControl w:val="0"/>
        <w:suppressAutoHyphens/>
        <w:ind w:firstLine="567"/>
        <w:rPr>
          <w:rFonts w:ascii="Times New Roman" w:eastAsia="MS Mincho" w:hAnsi="Times New Roman"/>
        </w:rPr>
      </w:pPr>
    </w:p>
    <w:p w:rsidR="009B57EC" w:rsidRDefault="009B57EC" w:rsidP="009B57EC">
      <w:pPr>
        <w:ind w:firstLine="709"/>
        <w:jc w:val="both"/>
        <w:rPr>
          <w:rFonts w:ascii="Times New Roman" w:hAnsi="Times New Roman"/>
        </w:rPr>
      </w:pPr>
    </w:p>
    <w:p w:rsidR="009B57EC" w:rsidRDefault="009B57EC" w:rsidP="009B57EC">
      <w:proofErr w:type="spellStart"/>
      <w:r w:rsidRPr="00501FBD">
        <w:rPr>
          <w:rFonts w:ascii="Times New Roman" w:hAnsi="Times New Roman"/>
          <w:sz w:val="28"/>
          <w:szCs w:val="28"/>
        </w:rPr>
        <w:t>Магдалинівський</w:t>
      </w:r>
      <w:proofErr w:type="spellEnd"/>
      <w:r w:rsidRPr="00501FBD">
        <w:rPr>
          <w:rFonts w:ascii="Times New Roman" w:hAnsi="Times New Roman"/>
          <w:sz w:val="28"/>
          <w:szCs w:val="28"/>
        </w:rPr>
        <w:t xml:space="preserve"> селищний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Володимир ДРОБІТЬКО</w:t>
      </w:r>
    </w:p>
    <w:p w:rsidR="000E3AD2" w:rsidRDefault="008B1AA9"/>
    <w:sectPr w:rsidR="000E3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BD"/>
    <w:rsid w:val="00572C6A"/>
    <w:rsid w:val="006044BD"/>
    <w:rsid w:val="008B1AA9"/>
    <w:rsid w:val="009B57EC"/>
    <w:rsid w:val="00CB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6624E"/>
  <w15:chartTrackingRefBased/>
  <w15:docId w15:val="{462E578C-CA96-44CB-8427-F669B775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7EC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9B57EC"/>
    <w:pPr>
      <w:suppressAutoHyphens/>
    </w:pPr>
    <w:rPr>
      <w:rFonts w:ascii="Times New Roman" w:hAnsi="Times New Roman"/>
      <w:b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1121</Characters>
  <Application>Microsoft Office Word</Application>
  <DocSecurity>0</DocSecurity>
  <Lines>9</Lines>
  <Paragraphs>2</Paragraphs>
  <ScaleCrop>false</ScaleCrop>
  <Company>SPecialiST RePack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2024-12-19T10:43:00Z</dcterms:created>
  <dcterms:modified xsi:type="dcterms:W3CDTF">2024-12-19T10:51:00Z</dcterms:modified>
</cp:coreProperties>
</file>